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6DD2" w14:textId="77777777" w:rsidR="002512ED" w:rsidRPr="002512ED" w:rsidRDefault="002512ED" w:rsidP="002512ED">
      <w:pPr>
        <w:spacing w:after="0" w:line="240" w:lineRule="auto"/>
        <w:jc w:val="center"/>
        <w:rPr>
          <w:rFonts w:ascii="Arial" w:hAnsi="Arial" w:cs="Arial"/>
          <w:b/>
          <w:bCs/>
          <w:sz w:val="32"/>
          <w:szCs w:val="32"/>
          <w:lang w:eastAsia="en-GB"/>
        </w:rPr>
      </w:pPr>
      <w:r w:rsidRPr="002512ED">
        <w:rPr>
          <w:rFonts w:ascii="Arial" w:hAnsi="Arial" w:cs="Arial"/>
          <w:b/>
          <w:bCs/>
          <w:sz w:val="32"/>
          <w:szCs w:val="32"/>
          <w:lang w:eastAsia="en-GB"/>
        </w:rPr>
        <w:t xml:space="preserve">The Castle Practice </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01ED76DC" w14:textId="77777777" w:rsidR="002512ED" w:rsidRPr="002512ED" w:rsidRDefault="002512ED" w:rsidP="002512ED">
      <w:pPr>
        <w:autoSpaceDE w:val="0"/>
        <w:autoSpaceDN w:val="0"/>
        <w:adjustRightInd w:val="0"/>
        <w:spacing w:after="0" w:line="240" w:lineRule="auto"/>
        <w:jc w:val="both"/>
        <w:outlineLvl w:val="0"/>
        <w:rPr>
          <w:rFonts w:ascii="Arial" w:hAnsi="Arial" w:cs="Arial"/>
          <w:b/>
          <w:bCs/>
          <w:color w:val="000000" w:themeColor="text1"/>
          <w:lang w:eastAsia="en-GB"/>
        </w:rPr>
      </w:pPr>
      <w:r w:rsidRPr="002512ED">
        <w:rPr>
          <w:rFonts w:ascii="Arial" w:hAnsi="Arial" w:cs="Arial"/>
          <w:b/>
          <w:bCs/>
          <w:color w:val="000000" w:themeColor="text1"/>
          <w:lang w:eastAsia="en-GB"/>
        </w:rPr>
        <w:t>The Castle Practice (the Practice)</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353BC931"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2512ED" w:rsidRPr="002512ED">
        <w:rPr>
          <w:rFonts w:ascii="Arial" w:hAnsi="Arial" w:cs="Arial"/>
          <w:color w:val="000000" w:themeColor="text1"/>
          <w:sz w:val="22"/>
          <w:szCs w:val="22"/>
        </w:rPr>
        <w:t xml:space="preserve">The Castle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1B2300FC"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2512ED">
        <w:rPr>
          <w:rFonts w:ascii="Arial" w:hAnsi="Arial" w:cs="Arial"/>
        </w:rPr>
        <w:t>The Castle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lastRenderedPageBreak/>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2AEE89EE" w:rsidR="006374B5" w:rsidRPr="006C1E26" w:rsidRDefault="002512ED"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The Castle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1251B4D9" w:rsidR="006374B5" w:rsidRPr="006C1E26" w:rsidRDefault="002512ED" w:rsidP="00033191">
      <w:pPr>
        <w:widowControl w:val="0"/>
        <w:spacing w:after="280"/>
        <w:rPr>
          <w:rFonts w:ascii="Arial" w:hAnsi="Arial" w:cs="Arial"/>
        </w:rPr>
      </w:pPr>
      <w:r>
        <w:rPr>
          <w:rFonts w:ascii="Arial" w:hAnsi="Arial" w:cs="Arial"/>
        </w:rPr>
        <w:t>The Castle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thecastle.practice@nhs.net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1B023262"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2530F6">
        <w:rPr>
          <w:rFonts w:ascii="Arial" w:eastAsia="Times New Roman" w:hAnsi="Arial" w:cs="Arial"/>
          <w:color w:val="000000" w:themeColor="text1"/>
          <w:lang w:eastAsia="en-GB"/>
        </w:rPr>
        <w:t xml:space="preserve">A standard PPG will be held every </w:t>
      </w:r>
      <w:r w:rsidR="002530F6" w:rsidRPr="002530F6">
        <w:rPr>
          <w:rFonts w:ascii="Arial" w:eastAsia="Times New Roman" w:hAnsi="Arial" w:cs="Arial"/>
          <w:color w:val="000000" w:themeColor="text1"/>
          <w:lang w:eastAsia="en-GB"/>
        </w:rPr>
        <w:t xml:space="preserve">3 </w:t>
      </w:r>
      <w:proofErr w:type="gramStart"/>
      <w:r w:rsidR="002512ED" w:rsidRPr="002530F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27736EDD"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2512ED">
        <w:rPr>
          <w:rFonts w:ascii="Arial" w:eastAsia="Times New Roman" w:hAnsi="Arial" w:cs="Arial"/>
          <w:color w:val="000000" w:themeColor="text1"/>
          <w:lang w:eastAsia="en-GB"/>
        </w:rPr>
        <w:t>Castle</w:t>
      </w:r>
      <w:r w:rsidRPr="006C1E26">
        <w:rPr>
          <w:rFonts w:ascii="Arial" w:eastAsia="Times New Roman" w:hAnsi="Arial" w:cs="Arial"/>
          <w:color w:val="000000" w:themeColor="text1"/>
          <w:lang w:eastAsia="en-GB"/>
        </w:rPr>
        <w:t xml:space="preserve">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44BC50D6"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5" w:history="1">
        <w:r w:rsidR="002512ED" w:rsidRPr="00C642D3">
          <w:rPr>
            <w:rStyle w:val="Hyperlink"/>
            <w:rFonts w:ascii="Arial" w:eastAsia="Times New Roman" w:hAnsi="Arial" w:cs="Arial"/>
            <w:lang w:eastAsia="en-GB"/>
          </w:rPr>
          <w:t>thecastle.practice@nhs.net</w:t>
        </w:r>
      </w:hyperlink>
      <w:r w:rsidR="002512ED">
        <w:rPr>
          <w:rFonts w:ascii="Arial" w:eastAsia="Times New Roman" w:hAnsi="Arial" w:cs="Arial"/>
          <w:color w:val="000000" w:themeColor="text1"/>
          <w:lang w:eastAsia="en-GB"/>
        </w:rPr>
        <w:t xml:space="preserve"> </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4293161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2512ED">
        <w:rPr>
          <w:rFonts w:ascii="Arial" w:hAnsi="Arial" w:cs="Arial"/>
        </w:rPr>
        <w:t>The Castle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55DD00B6"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6" w:history="1">
        <w:r w:rsidR="002512ED" w:rsidRPr="00C642D3">
          <w:rPr>
            <w:rStyle w:val="Hyperlink"/>
            <w:rFonts w:ascii="Arial" w:hAnsi="Arial" w:cs="Arial"/>
            <w:sz w:val="20"/>
            <w:szCs w:val="20"/>
          </w:rPr>
          <w:t>thecastle.practice@nhs.net</w:t>
        </w:r>
      </w:hyperlink>
      <w:r w:rsidR="002512ED">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7"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512ED"/>
    <w:rsid w:val="002530F6"/>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4671"/>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castle.practice@nhs.net" TargetMode="External"/><Relationship Id="rId5" Type="http://schemas.openxmlformats.org/officeDocument/2006/relationships/hyperlink" Target="mailto:thecastle.practice@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MOLLOY, Lisa (THE CASTLE PRACTICE)</cp:lastModifiedBy>
  <cp:revision>2</cp:revision>
  <cp:lastPrinted>2018-04-22T19:48:00Z</cp:lastPrinted>
  <dcterms:created xsi:type="dcterms:W3CDTF">2026-06-11T12:26:00Z</dcterms:created>
  <dcterms:modified xsi:type="dcterms:W3CDTF">2026-06-11T12:26:00Z</dcterms:modified>
</cp:coreProperties>
</file>